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EF9B" w14:textId="77777777" w:rsidR="003914A3" w:rsidRDefault="003914A3" w:rsidP="003A6F86"/>
    <w:p w14:paraId="6F5707E4" w14:textId="77777777" w:rsidR="000F1DD4" w:rsidRDefault="000F1DD4" w:rsidP="003A6F86"/>
    <w:p w14:paraId="78D695F5" w14:textId="2F675944" w:rsidR="000F1DD4" w:rsidRDefault="003914A3" w:rsidP="003A6F86">
      <w:r>
        <w:t xml:space="preserve">The Credit Union granted the following loans in </w:t>
      </w:r>
      <w:r w:rsidR="00696718">
        <w:t>20</w:t>
      </w:r>
      <w:r w:rsidR="00D076F1">
        <w:t>21</w:t>
      </w:r>
      <w:r w:rsidR="00696718">
        <w:t>.</w:t>
      </w:r>
    </w:p>
    <w:p w14:paraId="5B43DA01" w14:textId="77777777" w:rsidR="00660998" w:rsidRDefault="000F1DD4" w:rsidP="003A6F86">
      <w:r>
        <w:tab/>
      </w:r>
      <w:r w:rsidR="00660998">
        <w:t xml:space="preserve">  </w:t>
      </w:r>
      <w:r w:rsidR="00660998">
        <w:tab/>
      </w:r>
    </w:p>
    <w:tbl>
      <w:tblPr>
        <w:tblpPr w:leftFromText="180" w:rightFromText="180" w:vertAnchor="text" w:tblpY="1"/>
        <w:tblOverlap w:val="never"/>
        <w:tblW w:w="6855" w:type="dxa"/>
        <w:tblLook w:val="04A0" w:firstRow="1" w:lastRow="0" w:firstColumn="1" w:lastColumn="0" w:noHBand="0" w:noVBand="1"/>
      </w:tblPr>
      <w:tblGrid>
        <w:gridCol w:w="2559"/>
        <w:gridCol w:w="280"/>
        <w:gridCol w:w="2257"/>
        <w:gridCol w:w="223"/>
        <w:gridCol w:w="1895"/>
      </w:tblGrid>
      <w:tr w:rsidR="003914A3" w14:paraId="672F2731" w14:textId="77777777" w:rsidTr="00B3393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7E5" w14:textId="77777777" w:rsidR="003914A3" w:rsidRDefault="003914A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 of Loans Granted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3CBC" w14:textId="77777777" w:rsidR="003914A3" w:rsidRDefault="003914A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B65" w14:textId="77777777" w:rsidR="003914A3" w:rsidRDefault="003914A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 Loans Granted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607" w14:textId="77777777" w:rsidR="003914A3" w:rsidRDefault="003914A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Amount Granted</w:t>
            </w:r>
          </w:p>
        </w:tc>
      </w:tr>
      <w:tr w:rsidR="003914A3" w14:paraId="4AA4AAA2" w14:textId="77777777" w:rsidTr="00B3393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C0A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3B10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ADD4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6FC3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6C33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14A3" w14:paraId="6DB2CEC5" w14:textId="77777777" w:rsidTr="00B3393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D4FB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Auto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69A3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4DB" w14:textId="3F6A4654" w:rsidR="003914A3" w:rsidRDefault="00D076F1" w:rsidP="00B33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9C1A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636B" w14:textId="0E7045A5" w:rsidR="003914A3" w:rsidRDefault="008B0B1C" w:rsidP="008B0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A7495E">
              <w:rPr>
                <w:rFonts w:ascii="Calibri" w:hAnsi="Calibri"/>
                <w:color w:val="000000"/>
                <w:sz w:val="22"/>
                <w:szCs w:val="22"/>
              </w:rPr>
              <w:t>680,389.53</w:t>
            </w:r>
          </w:p>
        </w:tc>
      </w:tr>
      <w:tr w:rsidR="003914A3" w14:paraId="2832E4BF" w14:textId="77777777" w:rsidTr="00B3393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FAB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Used Auto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6BD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EEA0" w14:textId="34A11486" w:rsidR="003914A3" w:rsidRDefault="004A7579" w:rsidP="00B33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D076F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5247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C0D" w14:textId="2231739B" w:rsidR="009D55B8" w:rsidRDefault="00233C8A" w:rsidP="009D55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A7495E">
              <w:rPr>
                <w:rFonts w:ascii="Calibri" w:hAnsi="Calibri"/>
                <w:color w:val="000000"/>
                <w:sz w:val="22"/>
                <w:szCs w:val="22"/>
              </w:rPr>
              <w:t>3,565,194.24</w:t>
            </w:r>
          </w:p>
        </w:tc>
      </w:tr>
      <w:tr w:rsidR="003914A3" w14:paraId="71D5147A" w14:textId="77777777" w:rsidTr="00D017F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4BCD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Unsecured/Personal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DE33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57E" w14:textId="3CCFE598" w:rsidR="003914A3" w:rsidRDefault="00D076F1" w:rsidP="00B33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9E1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B50A" w14:textId="45CAF145" w:rsidR="003914A3" w:rsidRDefault="00FB1846" w:rsidP="00D017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D076F1">
              <w:rPr>
                <w:rFonts w:ascii="Calibri" w:hAnsi="Calibri"/>
                <w:color w:val="000000"/>
                <w:sz w:val="22"/>
                <w:szCs w:val="22"/>
              </w:rPr>
              <w:t>1,354</w:t>
            </w:r>
            <w:r w:rsidR="001B1AE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D076F1">
              <w:rPr>
                <w:rFonts w:ascii="Calibri" w:hAnsi="Calibri"/>
                <w:color w:val="000000"/>
                <w:sz w:val="22"/>
                <w:szCs w:val="22"/>
              </w:rPr>
              <w:t>748.30</w:t>
            </w:r>
          </w:p>
        </w:tc>
      </w:tr>
      <w:tr w:rsidR="00D076F1" w14:paraId="29145050" w14:textId="77777777" w:rsidTr="00D017F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BC8F" w14:textId="670E39DA" w:rsidR="00D076F1" w:rsidRDefault="00D076F1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Debt Consolidation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87F3" w14:textId="77777777" w:rsidR="00D076F1" w:rsidRDefault="00D076F1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A527E" w14:textId="35E137A8" w:rsidR="00D076F1" w:rsidRDefault="00D076F1" w:rsidP="00D07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5DC1" w14:textId="77777777" w:rsidR="00D076F1" w:rsidRDefault="00D076F1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86E83" w14:textId="1970A607" w:rsidR="009D55B8" w:rsidRDefault="00D076F1" w:rsidP="00D07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$319,299.06</w:t>
            </w:r>
          </w:p>
        </w:tc>
      </w:tr>
      <w:tr w:rsidR="003914A3" w14:paraId="32C7A786" w14:textId="77777777" w:rsidTr="00D017F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6FFA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Share Secured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93C7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F77D" w14:textId="7BE70C2E" w:rsidR="003914A3" w:rsidRDefault="00D076F1" w:rsidP="00B339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0BE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AEA" w14:textId="5F38BF20" w:rsidR="00D076F1" w:rsidRDefault="00D076F1" w:rsidP="00D017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$139,113.51</w:t>
            </w:r>
          </w:p>
        </w:tc>
      </w:tr>
      <w:tr w:rsidR="003914A3" w14:paraId="05585094" w14:textId="77777777" w:rsidTr="00615DE8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8477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Recreational Vehicles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954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0C07" w14:textId="18AED527" w:rsidR="00D017F0" w:rsidRDefault="00D076F1" w:rsidP="00D01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1A38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097" w14:textId="5078C5CB" w:rsidR="00615DE8" w:rsidRDefault="00615DE8" w:rsidP="00615DE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D076F1">
              <w:rPr>
                <w:rFonts w:ascii="Calibri" w:hAnsi="Calibri"/>
                <w:color w:val="000000"/>
                <w:sz w:val="22"/>
                <w:szCs w:val="22"/>
              </w:rPr>
              <w:t>519,460.74</w:t>
            </w:r>
          </w:p>
        </w:tc>
      </w:tr>
      <w:tr w:rsidR="00904166" w14:paraId="4C50FC18" w14:textId="77777777" w:rsidTr="00615DE8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264A9" w14:textId="2CBD9A8C" w:rsidR="00904166" w:rsidRDefault="00904166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Household/Warranty/</w:t>
            </w:r>
            <w:r w:rsidR="001B1AE1">
              <w:rPr>
                <w:rFonts w:ascii="Calibri" w:hAnsi="Calibri"/>
                <w:color w:val="000000"/>
                <w:sz w:val="22"/>
                <w:szCs w:val="22"/>
              </w:rPr>
              <w:t>TDR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87FB" w14:textId="77777777" w:rsidR="00904166" w:rsidRDefault="00904166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7960E8" w14:textId="7B1B0DFC" w:rsidR="00904166" w:rsidRDefault="001B1AE1" w:rsidP="00D017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876B03" w14:textId="77777777" w:rsidR="00904166" w:rsidRDefault="00904166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213DEA" w14:textId="734F6D3A" w:rsidR="00D076F1" w:rsidRDefault="00D076F1" w:rsidP="00D07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1B1AE1">
              <w:rPr>
                <w:rFonts w:ascii="Calibri" w:hAnsi="Calibri"/>
                <w:color w:val="000000"/>
                <w:sz w:val="22"/>
                <w:szCs w:val="22"/>
              </w:rPr>
              <w:t>62,982.12</w:t>
            </w:r>
          </w:p>
        </w:tc>
      </w:tr>
      <w:tr w:rsidR="003914A3" w14:paraId="63ACD3B6" w14:textId="77777777" w:rsidTr="001A293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AA6" w14:textId="77777777" w:rsidR="003914A3" w:rsidRDefault="00006495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Promotional Loans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B494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9562D" w14:textId="360A8DA1" w:rsidR="003914A3" w:rsidRDefault="00D076F1" w:rsidP="000064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FF7" w14:textId="77777777" w:rsidR="003914A3" w:rsidRDefault="003914A3" w:rsidP="00B33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2BD8" w14:textId="1526C956" w:rsidR="00D076F1" w:rsidRDefault="00A9153A" w:rsidP="00D076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D076F1">
              <w:rPr>
                <w:rFonts w:ascii="Calibri" w:hAnsi="Calibri"/>
                <w:color w:val="000000"/>
                <w:sz w:val="22"/>
                <w:szCs w:val="22"/>
              </w:rPr>
              <w:t>150,912.06</w:t>
            </w:r>
          </w:p>
        </w:tc>
      </w:tr>
      <w:tr w:rsidR="003914A3" w14:paraId="161787C1" w14:textId="77777777" w:rsidTr="001A293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C993" w14:textId="77777777" w:rsidR="003914A3" w:rsidRDefault="003914A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226" w14:textId="77777777" w:rsidR="003914A3" w:rsidRDefault="003914A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E7C" w14:textId="77777777" w:rsidR="003914A3" w:rsidRDefault="003914A3" w:rsidP="00B339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D5A" w14:textId="77777777" w:rsidR="003914A3" w:rsidRDefault="003914A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B86" w14:textId="77777777" w:rsidR="003914A3" w:rsidRDefault="003914A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2933" w14:paraId="73F71E56" w14:textId="77777777" w:rsidTr="00B3393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A2F3" w14:textId="77777777" w:rsidR="001A2933" w:rsidRDefault="001A293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Loans Granted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B01B9" w14:textId="77777777" w:rsidR="001A2933" w:rsidRDefault="001A293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DDDC797" w14:textId="0BB1F9DB" w:rsidR="001A2933" w:rsidRDefault="001B1AE1" w:rsidP="00B339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661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93DF" w14:textId="77777777" w:rsidR="001A2933" w:rsidRDefault="001A293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BBB8556" w14:textId="77224411" w:rsidR="001A2933" w:rsidRDefault="001A2933" w:rsidP="00B339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       </w:t>
            </w:r>
            <w:r w:rsidR="001B1A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6,792,099.56</w:t>
            </w:r>
          </w:p>
        </w:tc>
      </w:tr>
    </w:tbl>
    <w:p w14:paraId="6A53D13C" w14:textId="77777777" w:rsidR="00FC1099" w:rsidRDefault="00B33935" w:rsidP="002A7E02">
      <w:pPr>
        <w:tabs>
          <w:tab w:val="left" w:pos="7450"/>
        </w:tabs>
      </w:pPr>
      <w:r>
        <w:br w:type="textWrapping" w:clear="all"/>
      </w:r>
      <w:r w:rsidR="002A7E02">
        <w:tab/>
      </w:r>
    </w:p>
    <w:p w14:paraId="2C8EDEB6" w14:textId="5C94F2D2" w:rsidR="00FC1099" w:rsidRDefault="008A67ED" w:rsidP="003A6F86">
      <w:r>
        <w:tab/>
      </w:r>
    </w:p>
    <w:p w14:paraId="0002C5E3" w14:textId="77777777" w:rsidR="00FC1099" w:rsidRDefault="00FC1099" w:rsidP="003A6F86"/>
    <w:p w14:paraId="056E39CF" w14:textId="77777777" w:rsidR="000F1DD4" w:rsidRDefault="00FC1099" w:rsidP="00660998">
      <w:r>
        <w:tab/>
      </w:r>
    </w:p>
    <w:sectPr w:rsidR="000F1DD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BF29" w14:textId="77777777" w:rsidR="00F7485C" w:rsidRDefault="00F7485C">
      <w:r>
        <w:separator/>
      </w:r>
    </w:p>
  </w:endnote>
  <w:endnote w:type="continuationSeparator" w:id="0">
    <w:p w14:paraId="636400DC" w14:textId="77777777" w:rsidR="00F7485C" w:rsidRDefault="00F7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2976" w14:textId="77777777" w:rsidR="00F7485C" w:rsidRDefault="00F7485C">
      <w:r>
        <w:separator/>
      </w:r>
    </w:p>
  </w:footnote>
  <w:footnote w:type="continuationSeparator" w:id="0">
    <w:p w14:paraId="68B0CEC4" w14:textId="77777777" w:rsidR="00F7485C" w:rsidRDefault="00F7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D042" w14:textId="77777777" w:rsidR="00AC7648" w:rsidRPr="009C7EF6" w:rsidRDefault="009C7EF6" w:rsidP="009C7EF6">
    <w:pPr>
      <w:pStyle w:val="IntenseQuote"/>
      <w:spacing w:before="0" w:after="0"/>
      <w:ind w:right="0"/>
      <w:jc w:val="right"/>
      <w:rPr>
        <w:rFonts w:ascii="Lucida Bright" w:hAnsi="Lucida Bright"/>
        <w:smallCaps/>
        <w:sz w:val="26"/>
        <w:szCs w:val="26"/>
      </w:rPr>
    </w:pPr>
    <w:r>
      <w:rPr>
        <w:rFonts w:ascii="Lucida Bright" w:hAnsi="Lucida Bright"/>
        <w:smallCaps/>
        <w:sz w:val="26"/>
        <w:szCs w:val="26"/>
      </w:rPr>
      <w:t>Alabama Law Enforcement Credit Union</w:t>
    </w:r>
  </w:p>
  <w:p w14:paraId="5FA31911" w14:textId="77777777" w:rsidR="00AC7648" w:rsidRPr="009C7EF6" w:rsidRDefault="00AC7648" w:rsidP="009C7EF6">
    <w:pPr>
      <w:pStyle w:val="IntenseQuote"/>
      <w:spacing w:before="0" w:after="0"/>
      <w:ind w:right="0"/>
      <w:jc w:val="right"/>
      <w:rPr>
        <w:rFonts w:ascii="Lucida Bright" w:hAnsi="Lucida Bright"/>
        <w:smallCaps/>
        <w:sz w:val="26"/>
        <w:szCs w:val="26"/>
      </w:rPr>
    </w:pPr>
    <w:r w:rsidRPr="009C7EF6">
      <w:rPr>
        <w:rFonts w:ascii="Lucida Bright" w:hAnsi="Lucida Bright"/>
        <w:smallCaps/>
        <w:sz w:val="26"/>
        <w:szCs w:val="26"/>
      </w:rPr>
      <w:t>Report of Credit Committee</w:t>
    </w:r>
  </w:p>
  <w:p w14:paraId="0F0577A6" w14:textId="704715DF" w:rsidR="00AC7648" w:rsidRPr="009C7EF6" w:rsidRDefault="00D076F1" w:rsidP="009C7EF6">
    <w:pPr>
      <w:pStyle w:val="IntenseQuote"/>
      <w:spacing w:before="0" w:after="0"/>
      <w:ind w:right="0"/>
      <w:jc w:val="right"/>
      <w:rPr>
        <w:rFonts w:ascii="Lucida Bright" w:hAnsi="Lucida Bright"/>
        <w:smallCaps/>
        <w:sz w:val="26"/>
        <w:szCs w:val="26"/>
      </w:rPr>
    </w:pPr>
    <w:r>
      <w:rPr>
        <w:rFonts w:ascii="Lucida Bright" w:hAnsi="Lucida Bright"/>
        <w:smallCaps/>
        <w:sz w:val="26"/>
        <w:szCs w:val="26"/>
      </w:rPr>
      <w:t>April 26,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86"/>
    <w:rsid w:val="00006495"/>
    <w:rsid w:val="000403A5"/>
    <w:rsid w:val="00054C41"/>
    <w:rsid w:val="000566A5"/>
    <w:rsid w:val="00072AB2"/>
    <w:rsid w:val="000B1B85"/>
    <w:rsid w:val="000D6AA0"/>
    <w:rsid w:val="000F1DD4"/>
    <w:rsid w:val="00106C77"/>
    <w:rsid w:val="00144B85"/>
    <w:rsid w:val="001546D4"/>
    <w:rsid w:val="0017026A"/>
    <w:rsid w:val="001842A4"/>
    <w:rsid w:val="001A2933"/>
    <w:rsid w:val="001B1AE1"/>
    <w:rsid w:val="001D57B4"/>
    <w:rsid w:val="001E31E5"/>
    <w:rsid w:val="001F44A4"/>
    <w:rsid w:val="00210D16"/>
    <w:rsid w:val="00233C8A"/>
    <w:rsid w:val="00242CDD"/>
    <w:rsid w:val="00271B2E"/>
    <w:rsid w:val="00297BCA"/>
    <w:rsid w:val="002A7E02"/>
    <w:rsid w:val="002C7406"/>
    <w:rsid w:val="002E558B"/>
    <w:rsid w:val="002F63C8"/>
    <w:rsid w:val="00334CE8"/>
    <w:rsid w:val="003914A3"/>
    <w:rsid w:val="003951A0"/>
    <w:rsid w:val="003A6F86"/>
    <w:rsid w:val="003D5D36"/>
    <w:rsid w:val="004547EF"/>
    <w:rsid w:val="00481C34"/>
    <w:rsid w:val="00497D89"/>
    <w:rsid w:val="004A7579"/>
    <w:rsid w:val="004C28A9"/>
    <w:rsid w:val="004C593D"/>
    <w:rsid w:val="005112C0"/>
    <w:rsid w:val="00522E0F"/>
    <w:rsid w:val="005374D5"/>
    <w:rsid w:val="00543081"/>
    <w:rsid w:val="00567C1A"/>
    <w:rsid w:val="005C6BD7"/>
    <w:rsid w:val="005F0F84"/>
    <w:rsid w:val="0061220E"/>
    <w:rsid w:val="00615DE8"/>
    <w:rsid w:val="00650D9F"/>
    <w:rsid w:val="006558FD"/>
    <w:rsid w:val="00660998"/>
    <w:rsid w:val="00665067"/>
    <w:rsid w:val="006959F7"/>
    <w:rsid w:val="00696718"/>
    <w:rsid w:val="006A3342"/>
    <w:rsid w:val="006C60A1"/>
    <w:rsid w:val="00765C86"/>
    <w:rsid w:val="007B2425"/>
    <w:rsid w:val="007B304E"/>
    <w:rsid w:val="007C42C3"/>
    <w:rsid w:val="007C5FAD"/>
    <w:rsid w:val="007E62B4"/>
    <w:rsid w:val="007F0843"/>
    <w:rsid w:val="00851CDF"/>
    <w:rsid w:val="0087639A"/>
    <w:rsid w:val="008A48E4"/>
    <w:rsid w:val="008A67ED"/>
    <w:rsid w:val="008B0B1C"/>
    <w:rsid w:val="008D5430"/>
    <w:rsid w:val="008F4D4F"/>
    <w:rsid w:val="008F56D3"/>
    <w:rsid w:val="00904166"/>
    <w:rsid w:val="00914D4B"/>
    <w:rsid w:val="009407BC"/>
    <w:rsid w:val="00986F8D"/>
    <w:rsid w:val="00993B9F"/>
    <w:rsid w:val="0099794D"/>
    <w:rsid w:val="009C7EF6"/>
    <w:rsid w:val="009D23DC"/>
    <w:rsid w:val="009D55B8"/>
    <w:rsid w:val="009F0CD0"/>
    <w:rsid w:val="009F1847"/>
    <w:rsid w:val="00A2595D"/>
    <w:rsid w:val="00A37CC2"/>
    <w:rsid w:val="00A57CE6"/>
    <w:rsid w:val="00A636F3"/>
    <w:rsid w:val="00A65C0A"/>
    <w:rsid w:val="00A7495E"/>
    <w:rsid w:val="00A9153A"/>
    <w:rsid w:val="00AA7C61"/>
    <w:rsid w:val="00AC7648"/>
    <w:rsid w:val="00B33935"/>
    <w:rsid w:val="00B373D1"/>
    <w:rsid w:val="00B658C8"/>
    <w:rsid w:val="00BC7309"/>
    <w:rsid w:val="00BD6C95"/>
    <w:rsid w:val="00BE5AF7"/>
    <w:rsid w:val="00BF7286"/>
    <w:rsid w:val="00C85FE2"/>
    <w:rsid w:val="00C95D53"/>
    <w:rsid w:val="00CB4D64"/>
    <w:rsid w:val="00CB5B8C"/>
    <w:rsid w:val="00CE06E9"/>
    <w:rsid w:val="00CE38CF"/>
    <w:rsid w:val="00D017F0"/>
    <w:rsid w:val="00D076F1"/>
    <w:rsid w:val="00D228A4"/>
    <w:rsid w:val="00D718BC"/>
    <w:rsid w:val="00D8252A"/>
    <w:rsid w:val="00DB5F34"/>
    <w:rsid w:val="00DC7FE7"/>
    <w:rsid w:val="00DE06DF"/>
    <w:rsid w:val="00DF3C04"/>
    <w:rsid w:val="00E00AC0"/>
    <w:rsid w:val="00E03264"/>
    <w:rsid w:val="00E04A64"/>
    <w:rsid w:val="00E06EFB"/>
    <w:rsid w:val="00E31F8B"/>
    <w:rsid w:val="00E43346"/>
    <w:rsid w:val="00E90F78"/>
    <w:rsid w:val="00EB0CFC"/>
    <w:rsid w:val="00ED182C"/>
    <w:rsid w:val="00F06746"/>
    <w:rsid w:val="00F570EE"/>
    <w:rsid w:val="00F71848"/>
    <w:rsid w:val="00F7485C"/>
    <w:rsid w:val="00FA2B61"/>
    <w:rsid w:val="00FB1846"/>
    <w:rsid w:val="00FC1099"/>
    <w:rsid w:val="00FC4998"/>
    <w:rsid w:val="00FE0B7C"/>
    <w:rsid w:val="00FE73D9"/>
    <w:rsid w:val="00FF3AD4"/>
    <w:rsid w:val="3269710C"/>
    <w:rsid w:val="4D2ED97D"/>
    <w:rsid w:val="4ECAA9DE"/>
    <w:rsid w:val="6D8F0A0B"/>
    <w:rsid w:val="7E068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AAB9C"/>
  <w15:docId w15:val="{11DB658A-F2D1-4160-B165-23F1521F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9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EF6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Elected Board of Directors</vt:lpstr>
    </vt:vector>
  </TitlesOfParts>
  <Company>BPCU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Elected Board of Directors</dc:title>
  <dc:creator>LaVelle Noblitt</dc:creator>
  <cp:lastModifiedBy>Haley Campbell</cp:lastModifiedBy>
  <cp:revision>3</cp:revision>
  <cp:lastPrinted>2015-02-23T15:33:00Z</cp:lastPrinted>
  <dcterms:created xsi:type="dcterms:W3CDTF">2022-04-26T17:40:00Z</dcterms:created>
  <dcterms:modified xsi:type="dcterms:W3CDTF">2022-04-26T17:59:00Z</dcterms:modified>
</cp:coreProperties>
</file>